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640" w:rsidRPr="00E30428" w:rsidRDefault="000E2FC7" w:rsidP="000E2FC7">
      <w:pPr>
        <w:jc w:val="center"/>
        <w:rPr>
          <w:b/>
          <w:sz w:val="28"/>
          <w:szCs w:val="28"/>
        </w:rPr>
      </w:pPr>
      <w:r w:rsidRPr="00E30428">
        <w:rPr>
          <w:b/>
          <w:sz w:val="28"/>
          <w:szCs w:val="28"/>
        </w:rPr>
        <w:t xml:space="preserve">METODOLOGIA PARTICIPATIVA: </w:t>
      </w:r>
      <w:r w:rsidRPr="00E30428">
        <w:rPr>
          <w:sz w:val="28"/>
          <w:szCs w:val="28"/>
        </w:rPr>
        <w:t>RECOMENDAÇÕES PARA AS AÇÕES DE PLANEJAMENTO E GESTÃO URBANA NAS CIDADES DE SÃO PAULO.</w:t>
      </w:r>
    </w:p>
    <w:p w:rsidR="000E2FC7" w:rsidRDefault="000E2FC7" w:rsidP="000E2FC7">
      <w:pPr>
        <w:jc w:val="center"/>
      </w:pPr>
    </w:p>
    <w:p w:rsidR="000E2FC7" w:rsidRDefault="000E2FC7" w:rsidP="000E2FC7">
      <w:pPr>
        <w:jc w:val="center"/>
      </w:pPr>
      <w:r>
        <w:t xml:space="preserve">José </w:t>
      </w:r>
      <w:proofErr w:type="spellStart"/>
      <w:r>
        <w:t>Xaides</w:t>
      </w:r>
      <w:proofErr w:type="spellEnd"/>
      <w:r>
        <w:t xml:space="preserve"> de Sampaio Alves</w:t>
      </w:r>
    </w:p>
    <w:p w:rsidR="000E2FC7" w:rsidRDefault="000E2FC7" w:rsidP="000E2FC7">
      <w:pPr>
        <w:jc w:val="center"/>
      </w:pPr>
      <w:r>
        <w:t>CAUSP</w:t>
      </w:r>
    </w:p>
    <w:p w:rsidR="00505082" w:rsidRPr="00300B0E" w:rsidRDefault="000E2FC7" w:rsidP="000E2FC7">
      <w:pPr>
        <w:jc w:val="both"/>
        <w:rPr>
          <w:sz w:val="22"/>
          <w:szCs w:val="22"/>
        </w:rPr>
      </w:pPr>
      <w:r w:rsidRPr="00300B0E">
        <w:rPr>
          <w:sz w:val="22"/>
          <w:szCs w:val="22"/>
        </w:rPr>
        <w:t>Resumo.</w:t>
      </w:r>
    </w:p>
    <w:p w:rsidR="000E2FC7" w:rsidRPr="00300B0E" w:rsidRDefault="000E2FC7" w:rsidP="000E2FC7">
      <w:pPr>
        <w:jc w:val="both"/>
        <w:rPr>
          <w:sz w:val="22"/>
          <w:szCs w:val="22"/>
        </w:rPr>
      </w:pPr>
      <w:r w:rsidRPr="00300B0E">
        <w:rPr>
          <w:sz w:val="22"/>
          <w:szCs w:val="22"/>
        </w:rPr>
        <w:t xml:space="preserve"> </w:t>
      </w:r>
    </w:p>
    <w:p w:rsidR="006F0039" w:rsidRPr="00300B0E" w:rsidRDefault="00E30428" w:rsidP="000E2FC7">
      <w:pPr>
        <w:jc w:val="both"/>
        <w:rPr>
          <w:sz w:val="22"/>
          <w:szCs w:val="22"/>
        </w:rPr>
      </w:pPr>
      <w:r w:rsidRPr="00300B0E">
        <w:rPr>
          <w:sz w:val="22"/>
          <w:szCs w:val="22"/>
        </w:rPr>
        <w:t xml:space="preserve">Tem por objetivo </w:t>
      </w:r>
      <w:r w:rsidR="00505082" w:rsidRPr="00300B0E">
        <w:rPr>
          <w:sz w:val="22"/>
          <w:szCs w:val="22"/>
        </w:rPr>
        <w:t xml:space="preserve">de através do CAUSP, </w:t>
      </w:r>
      <w:r w:rsidRPr="00300B0E">
        <w:rPr>
          <w:sz w:val="22"/>
          <w:szCs w:val="22"/>
        </w:rPr>
        <w:t xml:space="preserve">orientar </w:t>
      </w:r>
      <w:r w:rsidR="006F0039" w:rsidRPr="00300B0E">
        <w:rPr>
          <w:sz w:val="22"/>
          <w:szCs w:val="22"/>
        </w:rPr>
        <w:t xml:space="preserve">todos </w:t>
      </w:r>
      <w:r w:rsidRPr="00300B0E">
        <w:rPr>
          <w:sz w:val="22"/>
          <w:szCs w:val="22"/>
        </w:rPr>
        <w:t>os profissionais de arquitet</w:t>
      </w:r>
      <w:r w:rsidR="00505082" w:rsidRPr="00300B0E">
        <w:rPr>
          <w:sz w:val="22"/>
          <w:szCs w:val="22"/>
        </w:rPr>
        <w:t xml:space="preserve">ura e urbanismo, especialmente </w:t>
      </w:r>
      <w:r w:rsidRPr="00300B0E">
        <w:rPr>
          <w:sz w:val="22"/>
          <w:szCs w:val="22"/>
        </w:rPr>
        <w:t>os gestores públicos, mas também aos cidadãos sobre a necessidade dos melhores cuidados técnicos e de direito urbanístico, necessários na condução dos processos participativos de elaborações de leis municipais, planos e projetos urbanos de diversas naturezas, laudos e fiscalizaç</w:t>
      </w:r>
      <w:r w:rsidR="00505082" w:rsidRPr="00300B0E">
        <w:rPr>
          <w:sz w:val="22"/>
          <w:szCs w:val="22"/>
        </w:rPr>
        <w:t>ões</w:t>
      </w:r>
      <w:r w:rsidRPr="00300B0E">
        <w:rPr>
          <w:sz w:val="22"/>
          <w:szCs w:val="22"/>
        </w:rPr>
        <w:t xml:space="preserve"> técnicas, bem como no exercício do direito social de controle social dos atos públicos, no que se refere ao urbanismo e planejamento urbano de nossas cidades. Se por um lado valerá </w:t>
      </w:r>
      <w:r w:rsidR="006F0039" w:rsidRPr="00300B0E">
        <w:rPr>
          <w:sz w:val="22"/>
          <w:szCs w:val="22"/>
        </w:rPr>
        <w:t>re</w:t>
      </w:r>
      <w:r w:rsidRPr="00300B0E">
        <w:rPr>
          <w:sz w:val="22"/>
          <w:szCs w:val="22"/>
        </w:rPr>
        <w:t xml:space="preserve">lembrar </w:t>
      </w:r>
      <w:r w:rsidR="006F0039" w:rsidRPr="00300B0E">
        <w:rPr>
          <w:sz w:val="22"/>
          <w:szCs w:val="22"/>
        </w:rPr>
        <w:t>alguns d</w:t>
      </w:r>
      <w:r w:rsidRPr="00300B0E">
        <w:rPr>
          <w:sz w:val="22"/>
          <w:szCs w:val="22"/>
        </w:rPr>
        <w:t>os dispositivos constitucionais regulamentados pelo Estatuto da Cidade sobre os direitos à participação e melhor detalha-los de forma objetiva</w:t>
      </w:r>
      <w:r w:rsidR="006F0039" w:rsidRPr="00300B0E">
        <w:rPr>
          <w:sz w:val="22"/>
          <w:szCs w:val="22"/>
        </w:rPr>
        <w:t xml:space="preserve"> e didática</w:t>
      </w:r>
      <w:r w:rsidRPr="00300B0E">
        <w:rPr>
          <w:sz w:val="22"/>
          <w:szCs w:val="22"/>
        </w:rPr>
        <w:t xml:space="preserve">, por outro é necessário demonstrar alguns exemplos de avanços na consolidação destes instrumentos à luz de ações populares, </w:t>
      </w:r>
      <w:r w:rsidR="006F0039" w:rsidRPr="00300B0E">
        <w:rPr>
          <w:sz w:val="22"/>
          <w:szCs w:val="22"/>
        </w:rPr>
        <w:t xml:space="preserve">de algumas </w:t>
      </w:r>
      <w:r w:rsidRPr="00300B0E">
        <w:rPr>
          <w:sz w:val="22"/>
          <w:szCs w:val="22"/>
        </w:rPr>
        <w:t>das promotorias públicas de urbanismo e habitação</w:t>
      </w:r>
      <w:r w:rsidR="006F0039" w:rsidRPr="00300B0E">
        <w:rPr>
          <w:sz w:val="22"/>
          <w:szCs w:val="22"/>
        </w:rPr>
        <w:t>, e da Justiça do Estado de São Paulo que vem criando jurisprudências em torno deste direito conquistado.</w:t>
      </w:r>
      <w:r w:rsidR="002072EC">
        <w:rPr>
          <w:sz w:val="22"/>
          <w:szCs w:val="22"/>
        </w:rPr>
        <w:t xml:space="preserve"> </w:t>
      </w:r>
      <w:bookmarkStart w:id="0" w:name="_GoBack"/>
      <w:bookmarkEnd w:id="0"/>
    </w:p>
    <w:p w:rsidR="00505082" w:rsidRPr="00300B0E" w:rsidRDefault="00505082" w:rsidP="000E2FC7">
      <w:pPr>
        <w:jc w:val="both"/>
        <w:rPr>
          <w:sz w:val="22"/>
          <w:szCs w:val="22"/>
        </w:rPr>
      </w:pPr>
    </w:p>
    <w:p w:rsidR="005D0BD2" w:rsidRPr="00300B0E" w:rsidRDefault="00505082" w:rsidP="000E2FC7">
      <w:pPr>
        <w:jc w:val="both"/>
        <w:rPr>
          <w:sz w:val="22"/>
          <w:szCs w:val="22"/>
        </w:rPr>
      </w:pPr>
      <w:r w:rsidRPr="00300B0E">
        <w:rPr>
          <w:sz w:val="22"/>
          <w:szCs w:val="22"/>
        </w:rPr>
        <w:t xml:space="preserve">1.Introdução. </w:t>
      </w:r>
    </w:p>
    <w:p w:rsidR="005D0BD2" w:rsidRPr="00300B0E" w:rsidRDefault="005D0BD2" w:rsidP="000E2FC7">
      <w:pPr>
        <w:jc w:val="both"/>
        <w:rPr>
          <w:sz w:val="22"/>
          <w:szCs w:val="22"/>
        </w:rPr>
      </w:pPr>
    </w:p>
    <w:p w:rsidR="00D2431B" w:rsidRPr="00300B0E" w:rsidRDefault="00505082" w:rsidP="000E2FC7">
      <w:pPr>
        <w:jc w:val="both"/>
        <w:rPr>
          <w:sz w:val="22"/>
          <w:szCs w:val="22"/>
        </w:rPr>
      </w:pPr>
      <w:r w:rsidRPr="00300B0E">
        <w:rPr>
          <w:sz w:val="22"/>
          <w:szCs w:val="22"/>
        </w:rPr>
        <w:t>A primeira década</w:t>
      </w:r>
      <w:r w:rsidR="00B826C5" w:rsidRPr="00300B0E">
        <w:rPr>
          <w:sz w:val="22"/>
          <w:szCs w:val="22"/>
        </w:rPr>
        <w:t xml:space="preserve"> do século XXI </w:t>
      </w:r>
      <w:r w:rsidR="0088391F" w:rsidRPr="00300B0E">
        <w:rPr>
          <w:sz w:val="22"/>
          <w:szCs w:val="22"/>
        </w:rPr>
        <w:t>foi marcada no Brasil</w:t>
      </w:r>
      <w:r w:rsidR="00B826C5" w:rsidRPr="00300B0E">
        <w:rPr>
          <w:sz w:val="22"/>
          <w:szCs w:val="22"/>
        </w:rPr>
        <w:t>,</w:t>
      </w:r>
      <w:r w:rsidR="0088391F" w:rsidRPr="00300B0E">
        <w:rPr>
          <w:sz w:val="22"/>
          <w:szCs w:val="22"/>
        </w:rPr>
        <w:t xml:space="preserve"> por diversas ações e tentativas de consolidar e implantar em </w:t>
      </w:r>
      <w:r w:rsidR="005D0BD2" w:rsidRPr="00300B0E">
        <w:rPr>
          <w:sz w:val="22"/>
          <w:szCs w:val="22"/>
        </w:rPr>
        <w:t xml:space="preserve">grande parte de </w:t>
      </w:r>
      <w:r w:rsidR="0088391F" w:rsidRPr="00300B0E">
        <w:rPr>
          <w:sz w:val="22"/>
          <w:szCs w:val="22"/>
        </w:rPr>
        <w:t xml:space="preserve">suas </w:t>
      </w:r>
      <w:r w:rsidR="005D0BD2" w:rsidRPr="00300B0E">
        <w:rPr>
          <w:sz w:val="22"/>
          <w:szCs w:val="22"/>
        </w:rPr>
        <w:t xml:space="preserve">grandes e médias </w:t>
      </w:r>
      <w:r w:rsidR="0088391F" w:rsidRPr="00300B0E">
        <w:rPr>
          <w:sz w:val="22"/>
          <w:szCs w:val="22"/>
        </w:rPr>
        <w:t>cidades</w:t>
      </w:r>
      <w:r w:rsidR="005D0BD2" w:rsidRPr="00300B0E">
        <w:rPr>
          <w:sz w:val="22"/>
          <w:szCs w:val="22"/>
        </w:rPr>
        <w:t>, e mesmo em algumas pequenas</w:t>
      </w:r>
      <w:r w:rsidR="00300B0E">
        <w:rPr>
          <w:sz w:val="22"/>
          <w:szCs w:val="22"/>
        </w:rPr>
        <w:t>,</w:t>
      </w:r>
      <w:r w:rsidR="005D0BD2" w:rsidRPr="00300B0E">
        <w:rPr>
          <w:sz w:val="22"/>
          <w:szCs w:val="22"/>
        </w:rPr>
        <w:t xml:space="preserve"> </w:t>
      </w:r>
      <w:r w:rsidR="0088391F" w:rsidRPr="00300B0E">
        <w:rPr>
          <w:sz w:val="22"/>
          <w:szCs w:val="22"/>
        </w:rPr>
        <w:t xml:space="preserve">os instrumentos urbanísticos e de gestão aprovados pelo Estatuto da Cidade, Lei Federal 10257/2001. </w:t>
      </w:r>
    </w:p>
    <w:p w:rsidR="00D2431B" w:rsidRPr="00300B0E" w:rsidRDefault="00D2431B" w:rsidP="000E2FC7">
      <w:pPr>
        <w:jc w:val="both"/>
        <w:rPr>
          <w:sz w:val="22"/>
          <w:szCs w:val="22"/>
        </w:rPr>
      </w:pPr>
    </w:p>
    <w:p w:rsidR="006F0039" w:rsidRPr="00300B0E" w:rsidRDefault="0088391F" w:rsidP="000E2FC7">
      <w:pPr>
        <w:jc w:val="both"/>
        <w:rPr>
          <w:sz w:val="22"/>
          <w:szCs w:val="22"/>
        </w:rPr>
      </w:pPr>
      <w:r w:rsidRPr="00300B0E">
        <w:rPr>
          <w:sz w:val="22"/>
          <w:szCs w:val="22"/>
        </w:rPr>
        <w:t>Como fatores positivos h</w:t>
      </w:r>
      <w:r w:rsidR="00300B0E">
        <w:rPr>
          <w:sz w:val="22"/>
          <w:szCs w:val="22"/>
        </w:rPr>
        <w:t>á</w:t>
      </w:r>
      <w:r w:rsidRPr="00300B0E">
        <w:rPr>
          <w:sz w:val="22"/>
          <w:szCs w:val="22"/>
        </w:rPr>
        <w:t xml:space="preserve"> que se destacar</w:t>
      </w:r>
      <w:r w:rsidR="00B826C5" w:rsidRPr="00300B0E">
        <w:rPr>
          <w:sz w:val="22"/>
          <w:szCs w:val="22"/>
        </w:rPr>
        <w:t>em</w:t>
      </w:r>
      <w:r w:rsidRPr="00300B0E">
        <w:rPr>
          <w:sz w:val="22"/>
          <w:szCs w:val="22"/>
        </w:rPr>
        <w:t xml:space="preserve"> algumas ações inicia</w:t>
      </w:r>
      <w:r w:rsidR="005D0BD2" w:rsidRPr="00300B0E">
        <w:rPr>
          <w:sz w:val="22"/>
          <w:szCs w:val="22"/>
        </w:rPr>
        <w:t>i</w:t>
      </w:r>
      <w:r w:rsidRPr="00300B0E">
        <w:rPr>
          <w:sz w:val="22"/>
          <w:szCs w:val="22"/>
        </w:rPr>
        <w:t>s do Ministério das Cidades</w:t>
      </w:r>
      <w:r w:rsidR="005D0BD2" w:rsidRPr="00300B0E">
        <w:rPr>
          <w:sz w:val="22"/>
          <w:szCs w:val="22"/>
        </w:rPr>
        <w:t xml:space="preserve"> (MC)</w:t>
      </w:r>
      <w:r w:rsidRPr="00300B0E">
        <w:rPr>
          <w:sz w:val="22"/>
          <w:szCs w:val="22"/>
        </w:rPr>
        <w:t xml:space="preserve">, criado </w:t>
      </w:r>
      <w:r w:rsidR="005D0BD2" w:rsidRPr="00300B0E">
        <w:rPr>
          <w:sz w:val="22"/>
          <w:szCs w:val="22"/>
        </w:rPr>
        <w:t xml:space="preserve">em 2003 </w:t>
      </w:r>
      <w:r w:rsidRPr="00300B0E">
        <w:rPr>
          <w:sz w:val="22"/>
          <w:szCs w:val="22"/>
        </w:rPr>
        <w:t xml:space="preserve">no contexto de uma perspectiva de indução de políticas ativas para melhoria da urbanização, maior distribuição dos benefícios da urbanização, combate à segregação social e melhor atenção aos projetos para habitação e regularização fundiária; combate à especulação imobiliária exacerbada com políticas possíveis de ocupações de vazios urbanos e aplicação de instrumentos de recuperação de mais valias </w:t>
      </w:r>
      <w:r w:rsidR="00D2431B" w:rsidRPr="00300B0E">
        <w:rPr>
          <w:sz w:val="22"/>
          <w:szCs w:val="22"/>
        </w:rPr>
        <w:t>fundiárias</w:t>
      </w:r>
      <w:r w:rsidRPr="00300B0E">
        <w:rPr>
          <w:sz w:val="22"/>
          <w:szCs w:val="22"/>
        </w:rPr>
        <w:t xml:space="preserve"> urbanas baseados em estudos técnicos multidisciplinares de Estud</w:t>
      </w:r>
      <w:r w:rsidR="00B826C5" w:rsidRPr="00300B0E">
        <w:rPr>
          <w:sz w:val="22"/>
          <w:szCs w:val="22"/>
        </w:rPr>
        <w:t>o</w:t>
      </w:r>
      <w:r w:rsidR="00D2431B" w:rsidRPr="00300B0E">
        <w:rPr>
          <w:sz w:val="22"/>
          <w:szCs w:val="22"/>
        </w:rPr>
        <w:t>s</w:t>
      </w:r>
      <w:r w:rsidRPr="00300B0E">
        <w:rPr>
          <w:sz w:val="22"/>
          <w:szCs w:val="22"/>
        </w:rPr>
        <w:t xml:space="preserve"> de </w:t>
      </w:r>
      <w:r w:rsidR="00B826C5" w:rsidRPr="00300B0E">
        <w:rPr>
          <w:sz w:val="22"/>
          <w:szCs w:val="22"/>
        </w:rPr>
        <w:t>I</w:t>
      </w:r>
      <w:r w:rsidRPr="00300B0E">
        <w:rPr>
          <w:sz w:val="22"/>
          <w:szCs w:val="22"/>
        </w:rPr>
        <w:t xml:space="preserve">mpactos de </w:t>
      </w:r>
      <w:r w:rsidR="00B826C5" w:rsidRPr="00300B0E">
        <w:rPr>
          <w:sz w:val="22"/>
          <w:szCs w:val="22"/>
        </w:rPr>
        <w:t>V</w:t>
      </w:r>
      <w:r w:rsidRPr="00300B0E">
        <w:rPr>
          <w:sz w:val="22"/>
          <w:szCs w:val="22"/>
        </w:rPr>
        <w:t xml:space="preserve">izinhança e </w:t>
      </w:r>
      <w:r w:rsidR="00B826C5" w:rsidRPr="00300B0E">
        <w:rPr>
          <w:sz w:val="22"/>
          <w:szCs w:val="22"/>
        </w:rPr>
        <w:t>A</w:t>
      </w:r>
      <w:r w:rsidRPr="00300B0E">
        <w:rPr>
          <w:sz w:val="22"/>
          <w:szCs w:val="22"/>
        </w:rPr>
        <w:t xml:space="preserve">mbientais; </w:t>
      </w:r>
      <w:r w:rsidR="00B826C5" w:rsidRPr="00300B0E">
        <w:rPr>
          <w:sz w:val="22"/>
          <w:szCs w:val="22"/>
        </w:rPr>
        <w:t>busca de criação de operações urbanas e possibilidades de parcerias público e privadas através da consolidação dos diversos instrumentos possíveis que permitiriam maior economia urbana pública nas políticas de planejamento etc. Destas ações vale</w:t>
      </w:r>
      <w:r w:rsidR="005D0BD2" w:rsidRPr="00300B0E">
        <w:rPr>
          <w:sz w:val="22"/>
          <w:szCs w:val="22"/>
        </w:rPr>
        <w:t>m</w:t>
      </w:r>
      <w:r w:rsidR="00B826C5" w:rsidRPr="00300B0E">
        <w:rPr>
          <w:sz w:val="22"/>
          <w:szCs w:val="22"/>
        </w:rPr>
        <w:t xml:space="preserve"> </w:t>
      </w:r>
      <w:r w:rsidR="005D0BD2" w:rsidRPr="00300B0E">
        <w:rPr>
          <w:sz w:val="22"/>
          <w:szCs w:val="22"/>
        </w:rPr>
        <w:t xml:space="preserve">destacar </w:t>
      </w:r>
      <w:r w:rsidR="00B826C5" w:rsidRPr="00300B0E">
        <w:rPr>
          <w:sz w:val="22"/>
          <w:szCs w:val="22"/>
        </w:rPr>
        <w:t xml:space="preserve">o chamamento público que </w:t>
      </w:r>
      <w:r w:rsidR="005D0BD2" w:rsidRPr="00300B0E">
        <w:rPr>
          <w:sz w:val="22"/>
          <w:szCs w:val="22"/>
        </w:rPr>
        <w:t xml:space="preserve">o MC </w:t>
      </w:r>
      <w:r w:rsidR="00B826C5" w:rsidRPr="00300B0E">
        <w:rPr>
          <w:sz w:val="22"/>
          <w:szCs w:val="22"/>
        </w:rPr>
        <w:t>fez de técnicos com experiência em metodologia participativa</w:t>
      </w:r>
      <w:r w:rsidR="005D0BD2" w:rsidRPr="00300B0E">
        <w:rPr>
          <w:sz w:val="22"/>
          <w:szCs w:val="22"/>
        </w:rPr>
        <w:t>,</w:t>
      </w:r>
      <w:r w:rsidR="00B826C5" w:rsidRPr="00300B0E">
        <w:rPr>
          <w:sz w:val="22"/>
          <w:szCs w:val="22"/>
        </w:rPr>
        <w:t xml:space="preserve"> a campanha nacional pela realização dos Planos Diretores Participativos</w:t>
      </w:r>
      <w:r w:rsidR="005D0BD2" w:rsidRPr="00300B0E">
        <w:rPr>
          <w:sz w:val="22"/>
          <w:szCs w:val="22"/>
        </w:rPr>
        <w:t xml:space="preserve"> e os diversos cursos básicos de metodologias participativas para condução e duplicação de formadores em metodologia participativa; para isso contando com parcerias dos órgãos de classe de arquitetura e urbanismo até então constituídos.</w:t>
      </w:r>
    </w:p>
    <w:p w:rsidR="00D2431B" w:rsidRPr="00300B0E" w:rsidRDefault="00D2431B" w:rsidP="000E2FC7">
      <w:pPr>
        <w:jc w:val="both"/>
        <w:rPr>
          <w:sz w:val="22"/>
          <w:szCs w:val="22"/>
        </w:rPr>
      </w:pPr>
    </w:p>
    <w:p w:rsidR="005D0BD2" w:rsidRPr="00300B0E" w:rsidRDefault="00D2431B" w:rsidP="000E2FC7">
      <w:pPr>
        <w:jc w:val="both"/>
        <w:rPr>
          <w:sz w:val="22"/>
          <w:szCs w:val="22"/>
        </w:rPr>
      </w:pPr>
      <w:r w:rsidRPr="00300B0E">
        <w:rPr>
          <w:sz w:val="22"/>
          <w:szCs w:val="22"/>
        </w:rPr>
        <w:t xml:space="preserve">Findado mais de uma década daquelas ações iniciais, o quadro da situação de consolidação daqueles instrumentos na busca de cidades mais justas, sustentáveis, saudáveis e </w:t>
      </w:r>
      <w:proofErr w:type="spellStart"/>
      <w:r w:rsidRPr="00300B0E">
        <w:rPr>
          <w:sz w:val="22"/>
          <w:szCs w:val="22"/>
        </w:rPr>
        <w:t>resilientes</w:t>
      </w:r>
      <w:proofErr w:type="spellEnd"/>
      <w:r w:rsidR="003879D4" w:rsidRPr="00300B0E">
        <w:rPr>
          <w:sz w:val="22"/>
          <w:szCs w:val="22"/>
        </w:rPr>
        <w:t>, não são muito favoráveis. Há ainda, uma abismo geral entre a existência de uma Legislação Federal contemporânea avançada, também das intenções gerais dos Planos Diretores Participativos Municipais, alguns executados com bastante rigor metodológico e grande participação efetiva da população e dos técnicos, e a efetiva consolidação de uma regulamentação dos instrumentos e principalmente da efetiva prática de uma gestão participativa, transparente, cidadã e capaz de colocar na ordem dos debates públicos o urbanismo e o planejamento urbano. De certa forma em 2011, isto já havia sido constatado em debate e publicação executado</w:t>
      </w:r>
      <w:r w:rsidR="001550AD">
        <w:rPr>
          <w:sz w:val="22"/>
          <w:szCs w:val="22"/>
        </w:rPr>
        <w:t>s</w:t>
      </w:r>
      <w:r w:rsidR="003879D4" w:rsidRPr="00300B0E">
        <w:rPr>
          <w:sz w:val="22"/>
          <w:szCs w:val="22"/>
        </w:rPr>
        <w:t xml:space="preserve"> pelo MC e outros parceiros naquilo que se denominou de Estatuto da Cidade Mais Dez Anos. </w:t>
      </w:r>
    </w:p>
    <w:p w:rsidR="00F465A1" w:rsidRPr="00300B0E" w:rsidRDefault="00F465A1" w:rsidP="000E2FC7">
      <w:pPr>
        <w:jc w:val="both"/>
        <w:rPr>
          <w:sz w:val="22"/>
          <w:szCs w:val="22"/>
        </w:rPr>
      </w:pPr>
    </w:p>
    <w:p w:rsidR="00F465A1" w:rsidRPr="00300B0E" w:rsidRDefault="00F465A1" w:rsidP="000E2FC7">
      <w:pPr>
        <w:jc w:val="both"/>
        <w:rPr>
          <w:sz w:val="22"/>
          <w:szCs w:val="22"/>
        </w:rPr>
      </w:pPr>
      <w:r w:rsidRPr="00300B0E">
        <w:rPr>
          <w:sz w:val="22"/>
          <w:szCs w:val="22"/>
        </w:rPr>
        <w:t xml:space="preserve">Naquela oportunidade já se detectou, por um lado uma grande decepção de urbanistas renomados que acreditavam no papel do MC como indutor de grandes transformações qualitativas em nossas cidades, especialmente em torno das políticas urbanísticas através da moradia popular, fato que não aconteceu, pois que o programa de moradias implantados não inseriu grande parte das habitações aos direitos urbanos, seja nas centralidades urbanas com maiores </w:t>
      </w:r>
      <w:proofErr w:type="spellStart"/>
      <w:r w:rsidRPr="00300B0E">
        <w:rPr>
          <w:sz w:val="22"/>
          <w:szCs w:val="22"/>
        </w:rPr>
        <w:t>infra-estruturas</w:t>
      </w:r>
      <w:proofErr w:type="spellEnd"/>
      <w:r w:rsidRPr="00300B0E">
        <w:rPr>
          <w:sz w:val="22"/>
          <w:szCs w:val="22"/>
        </w:rPr>
        <w:t xml:space="preserve"> e equipamentos públicos, seja levando </w:t>
      </w:r>
      <w:r w:rsidR="001550AD">
        <w:rPr>
          <w:sz w:val="22"/>
          <w:szCs w:val="22"/>
        </w:rPr>
        <w:t>à</w:t>
      </w:r>
      <w:r w:rsidRPr="00300B0E">
        <w:rPr>
          <w:sz w:val="22"/>
          <w:szCs w:val="22"/>
        </w:rPr>
        <w:t xml:space="preserve">s mesmas estes benefícios da cidade. Também se detectou ações especulativas que sobrepujaram aos interesses coletivos apontados nos PDP, como as transformações e concessões territoriais levadas a cabos para facilitarem os interesses da FIFA para a copa do mundo de 2014. As falas naquele debate, especialmente dos Juristas mais engajados com as questões urbanísticas, mais realistas e pragmáticas que os urbanistas, apontaram para </w:t>
      </w:r>
      <w:r w:rsidR="00BB6C7B" w:rsidRPr="00300B0E">
        <w:rPr>
          <w:sz w:val="22"/>
          <w:szCs w:val="22"/>
        </w:rPr>
        <w:t>a necessidade de que</w:t>
      </w:r>
      <w:r w:rsidR="00973CBD" w:rsidRPr="00300B0E">
        <w:rPr>
          <w:sz w:val="22"/>
          <w:szCs w:val="22"/>
        </w:rPr>
        <w:t>:</w:t>
      </w:r>
      <w:r w:rsidR="00BB6C7B" w:rsidRPr="00300B0E">
        <w:rPr>
          <w:sz w:val="22"/>
          <w:szCs w:val="22"/>
        </w:rPr>
        <w:t xml:space="preserve"> </w:t>
      </w:r>
      <w:r w:rsidR="00973CBD" w:rsidRPr="00300B0E">
        <w:rPr>
          <w:sz w:val="22"/>
          <w:szCs w:val="22"/>
        </w:rPr>
        <w:t>existindo</w:t>
      </w:r>
      <w:r w:rsidR="00BB6C7B" w:rsidRPr="00300B0E">
        <w:rPr>
          <w:sz w:val="22"/>
          <w:szCs w:val="22"/>
        </w:rPr>
        <w:t xml:space="preserve"> a lei e constatado a sua negligência e omissão pública, seria necessári</w:t>
      </w:r>
      <w:r w:rsidR="001550AD">
        <w:rPr>
          <w:sz w:val="22"/>
          <w:szCs w:val="22"/>
        </w:rPr>
        <w:t>a</w:t>
      </w:r>
      <w:r w:rsidR="00BB6C7B" w:rsidRPr="00300B0E">
        <w:rPr>
          <w:sz w:val="22"/>
          <w:szCs w:val="22"/>
        </w:rPr>
        <w:t xml:space="preserve"> a continuidade da luta social e participativa, em diversas instâncias políticas e de poder, inclusive</w:t>
      </w:r>
      <w:r w:rsidRPr="00300B0E">
        <w:rPr>
          <w:sz w:val="22"/>
          <w:szCs w:val="22"/>
        </w:rPr>
        <w:t xml:space="preserve"> </w:t>
      </w:r>
      <w:r w:rsidR="00BB6C7B" w:rsidRPr="00300B0E">
        <w:rPr>
          <w:sz w:val="22"/>
          <w:szCs w:val="22"/>
        </w:rPr>
        <w:t xml:space="preserve">com a </w:t>
      </w:r>
      <w:proofErr w:type="spellStart"/>
      <w:r w:rsidR="00BB6C7B" w:rsidRPr="00300B0E">
        <w:rPr>
          <w:sz w:val="22"/>
          <w:szCs w:val="22"/>
        </w:rPr>
        <w:t>judicialização</w:t>
      </w:r>
      <w:proofErr w:type="spellEnd"/>
      <w:r w:rsidR="00BB6C7B" w:rsidRPr="00300B0E">
        <w:rPr>
          <w:sz w:val="22"/>
          <w:szCs w:val="22"/>
        </w:rPr>
        <w:t xml:space="preserve"> de ações em defesa dos interesses individuais e coletivos, apontando </w:t>
      </w:r>
      <w:r w:rsidR="001550AD">
        <w:rPr>
          <w:sz w:val="22"/>
          <w:szCs w:val="22"/>
        </w:rPr>
        <w:t xml:space="preserve">mesmo </w:t>
      </w:r>
      <w:r w:rsidR="00BB6C7B" w:rsidRPr="00300B0E">
        <w:rPr>
          <w:sz w:val="22"/>
          <w:szCs w:val="22"/>
        </w:rPr>
        <w:t xml:space="preserve">para </w:t>
      </w:r>
      <w:r w:rsidR="001550AD">
        <w:rPr>
          <w:sz w:val="22"/>
          <w:szCs w:val="22"/>
        </w:rPr>
        <w:t>uma etapa necessária de</w:t>
      </w:r>
      <w:r w:rsidR="00BB6C7B" w:rsidRPr="00300B0E">
        <w:rPr>
          <w:sz w:val="22"/>
          <w:szCs w:val="22"/>
        </w:rPr>
        <w:t xml:space="preserve"> criminalização dos agentes públicos, prefeito, vereadores e gestores</w:t>
      </w:r>
      <w:r w:rsidR="00973CBD" w:rsidRPr="00300B0E">
        <w:rPr>
          <w:sz w:val="22"/>
          <w:szCs w:val="22"/>
        </w:rPr>
        <w:t xml:space="preserve"> (muitos arquitetos e urbanistas)</w:t>
      </w:r>
      <w:r w:rsidR="00BB6C7B" w:rsidRPr="00300B0E">
        <w:rPr>
          <w:sz w:val="22"/>
          <w:szCs w:val="22"/>
        </w:rPr>
        <w:t xml:space="preserve">, conforme aponta o </w:t>
      </w:r>
      <w:r w:rsidR="00973CBD" w:rsidRPr="00300B0E">
        <w:rPr>
          <w:color w:val="000000" w:themeColor="text1"/>
          <w:sz w:val="22"/>
          <w:szCs w:val="22"/>
        </w:rPr>
        <w:t>A</w:t>
      </w:r>
      <w:r w:rsidR="00BB6C7B" w:rsidRPr="00300B0E">
        <w:rPr>
          <w:color w:val="000000" w:themeColor="text1"/>
          <w:sz w:val="22"/>
          <w:szCs w:val="22"/>
        </w:rPr>
        <w:t>rt. 5</w:t>
      </w:r>
      <w:r w:rsidR="00973CBD" w:rsidRPr="00300B0E">
        <w:rPr>
          <w:color w:val="000000" w:themeColor="text1"/>
          <w:sz w:val="22"/>
          <w:szCs w:val="22"/>
        </w:rPr>
        <w:t>2</w:t>
      </w:r>
      <w:r w:rsidR="00BB6C7B" w:rsidRPr="00300B0E">
        <w:rPr>
          <w:color w:val="000000" w:themeColor="text1"/>
          <w:sz w:val="22"/>
          <w:szCs w:val="22"/>
        </w:rPr>
        <w:t xml:space="preserve"> do Estatuto da Cidade</w:t>
      </w:r>
      <w:r w:rsidR="00973CBD" w:rsidRPr="00300B0E">
        <w:rPr>
          <w:color w:val="000000" w:themeColor="text1"/>
          <w:sz w:val="22"/>
          <w:szCs w:val="22"/>
        </w:rPr>
        <w:t>,</w:t>
      </w:r>
      <w:r w:rsidR="00BB6C7B" w:rsidRPr="00300B0E">
        <w:rPr>
          <w:sz w:val="22"/>
          <w:szCs w:val="22"/>
        </w:rPr>
        <w:t xml:space="preserve"> quando estes agentes não respeitarem com rigor</w:t>
      </w:r>
      <w:r w:rsidR="00973CBD" w:rsidRPr="00300B0E">
        <w:rPr>
          <w:sz w:val="22"/>
          <w:szCs w:val="22"/>
        </w:rPr>
        <w:t>,</w:t>
      </w:r>
      <w:r w:rsidR="00BB6C7B" w:rsidRPr="00300B0E">
        <w:rPr>
          <w:sz w:val="22"/>
          <w:szCs w:val="22"/>
        </w:rPr>
        <w:t xml:space="preserve"> todo o processo participativo necessário para as políticas de planejamento, planos e projetos urbanísticos.</w:t>
      </w:r>
    </w:p>
    <w:p w:rsidR="00BB6C7B" w:rsidRPr="00300B0E" w:rsidRDefault="00BB6C7B" w:rsidP="000E2FC7">
      <w:pPr>
        <w:jc w:val="both"/>
        <w:rPr>
          <w:sz w:val="22"/>
          <w:szCs w:val="22"/>
        </w:rPr>
      </w:pPr>
    </w:p>
    <w:p w:rsidR="00973CBD" w:rsidRPr="001550AD" w:rsidRDefault="00973CBD" w:rsidP="000E2FC7">
      <w:pPr>
        <w:jc w:val="both"/>
        <w:rPr>
          <w:b/>
          <w:sz w:val="22"/>
          <w:szCs w:val="22"/>
        </w:rPr>
      </w:pPr>
      <w:r w:rsidRPr="001550AD">
        <w:rPr>
          <w:b/>
          <w:sz w:val="22"/>
          <w:szCs w:val="22"/>
        </w:rPr>
        <w:t>2. Jurisprudências a favor da Participação.</w:t>
      </w:r>
    </w:p>
    <w:p w:rsidR="00973CBD" w:rsidRPr="00300B0E" w:rsidRDefault="00973CBD" w:rsidP="000E2FC7">
      <w:pPr>
        <w:jc w:val="both"/>
        <w:rPr>
          <w:sz w:val="22"/>
          <w:szCs w:val="22"/>
        </w:rPr>
      </w:pPr>
    </w:p>
    <w:p w:rsidR="001947EB" w:rsidRPr="00300B0E" w:rsidRDefault="00973CBD" w:rsidP="000E2FC7">
      <w:pPr>
        <w:jc w:val="both"/>
        <w:rPr>
          <w:sz w:val="22"/>
          <w:szCs w:val="22"/>
        </w:rPr>
      </w:pPr>
      <w:r w:rsidRPr="00300B0E">
        <w:rPr>
          <w:sz w:val="22"/>
          <w:szCs w:val="22"/>
        </w:rPr>
        <w:t>É fato muito estudado que a luta por um urbanismo e planejamento mais democrático</w:t>
      </w:r>
      <w:r w:rsidR="004B70FB" w:rsidRPr="00300B0E">
        <w:rPr>
          <w:sz w:val="22"/>
          <w:szCs w:val="22"/>
        </w:rPr>
        <w:t xml:space="preserve"> sustentável</w:t>
      </w:r>
      <w:r w:rsidRPr="00300B0E">
        <w:rPr>
          <w:sz w:val="22"/>
          <w:szCs w:val="22"/>
        </w:rPr>
        <w:t xml:space="preserve">, transparente e comprometido com o diálogo </w:t>
      </w:r>
      <w:r w:rsidR="001550AD">
        <w:rPr>
          <w:sz w:val="22"/>
          <w:szCs w:val="22"/>
        </w:rPr>
        <w:t xml:space="preserve">social </w:t>
      </w:r>
      <w:r w:rsidRPr="00300B0E">
        <w:rPr>
          <w:sz w:val="22"/>
          <w:szCs w:val="22"/>
        </w:rPr>
        <w:t xml:space="preserve">mais abrangente, esbarra em diversos fatores históricos </w:t>
      </w:r>
      <w:r w:rsidR="004B70FB" w:rsidRPr="00300B0E">
        <w:rPr>
          <w:sz w:val="22"/>
          <w:szCs w:val="22"/>
        </w:rPr>
        <w:t>pela dominação mercadológica sobre a cidade. Neste contexto histórico, tensionado agora por um lado</w:t>
      </w:r>
      <w:r w:rsidR="001550AD">
        <w:rPr>
          <w:sz w:val="22"/>
          <w:szCs w:val="22"/>
        </w:rPr>
        <w:t>,</w:t>
      </w:r>
      <w:r w:rsidR="004B70FB" w:rsidRPr="00300B0E">
        <w:rPr>
          <w:sz w:val="22"/>
          <w:szCs w:val="22"/>
        </w:rPr>
        <w:t xml:space="preserve"> pela existência de um marco jurídico e urbanístico exemplar – O Estatuto da Cidade</w:t>
      </w:r>
      <w:r w:rsidR="001550AD">
        <w:rPr>
          <w:sz w:val="22"/>
          <w:szCs w:val="22"/>
        </w:rPr>
        <w:t xml:space="preserve">, O Estatuto da Metrópole </w:t>
      </w:r>
      <w:r w:rsidR="004B70FB" w:rsidRPr="00300B0E">
        <w:rPr>
          <w:sz w:val="22"/>
          <w:szCs w:val="22"/>
        </w:rPr>
        <w:t xml:space="preserve">e Os Planos Diretores </w:t>
      </w:r>
      <w:r w:rsidR="001550AD">
        <w:rPr>
          <w:sz w:val="22"/>
          <w:szCs w:val="22"/>
        </w:rPr>
        <w:t>P</w:t>
      </w:r>
      <w:r w:rsidR="004B70FB" w:rsidRPr="00300B0E">
        <w:rPr>
          <w:sz w:val="22"/>
          <w:szCs w:val="22"/>
        </w:rPr>
        <w:t>articipativos Municipais; e por outro pela possibilidade de um</w:t>
      </w:r>
      <w:r w:rsidR="001947EB" w:rsidRPr="00300B0E">
        <w:rPr>
          <w:sz w:val="22"/>
          <w:szCs w:val="22"/>
        </w:rPr>
        <w:t xml:space="preserve"> avanço d</w:t>
      </w:r>
      <w:r w:rsidR="004B70FB" w:rsidRPr="00300B0E">
        <w:rPr>
          <w:sz w:val="22"/>
          <w:szCs w:val="22"/>
        </w:rPr>
        <w:t>a organização social e técnica em defesa destes interesses coletivos</w:t>
      </w:r>
      <w:r w:rsidR="00B65B56">
        <w:rPr>
          <w:sz w:val="22"/>
          <w:szCs w:val="22"/>
        </w:rPr>
        <w:t>,</w:t>
      </w:r>
      <w:r w:rsidR="004B70FB" w:rsidRPr="00300B0E">
        <w:rPr>
          <w:sz w:val="22"/>
          <w:szCs w:val="22"/>
        </w:rPr>
        <w:t xml:space="preserve"> tendo respaldo </w:t>
      </w:r>
      <w:r w:rsidR="001947EB" w:rsidRPr="00300B0E">
        <w:rPr>
          <w:sz w:val="22"/>
          <w:szCs w:val="22"/>
        </w:rPr>
        <w:t xml:space="preserve">também </w:t>
      </w:r>
      <w:r w:rsidR="004B70FB" w:rsidRPr="00300B0E">
        <w:rPr>
          <w:sz w:val="22"/>
          <w:szCs w:val="22"/>
        </w:rPr>
        <w:t xml:space="preserve">de grandes avanços no mesmo sentido pelas Promotorias Públicas de Urbanismo e da Habitação, </w:t>
      </w:r>
      <w:r w:rsidR="004B70FB" w:rsidRPr="00B65B56">
        <w:rPr>
          <w:color w:val="000000" w:themeColor="text1"/>
          <w:sz w:val="22"/>
          <w:szCs w:val="22"/>
        </w:rPr>
        <w:t>pe</w:t>
      </w:r>
      <w:r w:rsidR="00B65B56" w:rsidRPr="00B65B56">
        <w:rPr>
          <w:color w:val="000000" w:themeColor="text1"/>
          <w:sz w:val="22"/>
          <w:szCs w:val="22"/>
        </w:rPr>
        <w:t>los Procuradores E</w:t>
      </w:r>
      <w:r w:rsidR="004B70FB" w:rsidRPr="00B65B56">
        <w:rPr>
          <w:color w:val="000000" w:themeColor="text1"/>
          <w:sz w:val="22"/>
          <w:szCs w:val="22"/>
        </w:rPr>
        <w:t xml:space="preserve">staduais </w:t>
      </w:r>
      <w:r w:rsidR="004B70FB" w:rsidRPr="00300B0E">
        <w:rPr>
          <w:sz w:val="22"/>
          <w:szCs w:val="22"/>
        </w:rPr>
        <w:t>e o Tribunal de Justiça</w:t>
      </w:r>
      <w:r w:rsidR="00B65B56">
        <w:rPr>
          <w:sz w:val="22"/>
          <w:szCs w:val="22"/>
        </w:rPr>
        <w:t xml:space="preserve"> do Estado</w:t>
      </w:r>
      <w:r w:rsidR="004B70FB" w:rsidRPr="00300B0E">
        <w:rPr>
          <w:sz w:val="22"/>
          <w:szCs w:val="22"/>
        </w:rPr>
        <w:t>, tem efetivado grandes transformações concretas nas práticas de gestão do planejamento</w:t>
      </w:r>
      <w:r w:rsidR="001947EB" w:rsidRPr="00300B0E">
        <w:rPr>
          <w:sz w:val="22"/>
          <w:szCs w:val="22"/>
        </w:rPr>
        <w:t xml:space="preserve"> em favor da exigência concreta da participação popular, inclusive com ajuizamentos de improbidades administrativas contra os gestores públicos, conforme define o Art. 52 do Estatuto da Cidade.</w:t>
      </w:r>
    </w:p>
    <w:p w:rsidR="001947EB" w:rsidRPr="00300B0E" w:rsidRDefault="001947EB" w:rsidP="000E2FC7">
      <w:pPr>
        <w:jc w:val="both"/>
        <w:rPr>
          <w:sz w:val="22"/>
          <w:szCs w:val="22"/>
        </w:rPr>
      </w:pPr>
    </w:p>
    <w:p w:rsidR="0039250D" w:rsidRPr="00300B0E" w:rsidRDefault="001947EB" w:rsidP="000E2FC7">
      <w:pPr>
        <w:jc w:val="both"/>
        <w:rPr>
          <w:sz w:val="22"/>
          <w:szCs w:val="22"/>
        </w:rPr>
      </w:pPr>
      <w:r w:rsidRPr="00300B0E">
        <w:rPr>
          <w:sz w:val="22"/>
          <w:szCs w:val="22"/>
        </w:rPr>
        <w:t xml:space="preserve">Vários exemplos destas ações em </w:t>
      </w:r>
      <w:r w:rsidR="001550AD">
        <w:rPr>
          <w:sz w:val="22"/>
          <w:szCs w:val="22"/>
        </w:rPr>
        <w:t xml:space="preserve">defesa da participação popular </w:t>
      </w:r>
      <w:r w:rsidRPr="00300B0E">
        <w:rPr>
          <w:sz w:val="22"/>
          <w:szCs w:val="22"/>
        </w:rPr>
        <w:t>pode</w:t>
      </w:r>
      <w:r w:rsidR="001550AD">
        <w:rPr>
          <w:sz w:val="22"/>
          <w:szCs w:val="22"/>
        </w:rPr>
        <w:t>rão</w:t>
      </w:r>
      <w:r w:rsidRPr="00300B0E">
        <w:rPr>
          <w:sz w:val="22"/>
          <w:szCs w:val="22"/>
        </w:rPr>
        <w:t xml:space="preserve"> ser </w:t>
      </w:r>
      <w:r w:rsidR="001550AD">
        <w:rPr>
          <w:sz w:val="22"/>
          <w:szCs w:val="22"/>
        </w:rPr>
        <w:t>acessados</w:t>
      </w:r>
      <w:r w:rsidRPr="00300B0E">
        <w:rPr>
          <w:sz w:val="22"/>
          <w:szCs w:val="22"/>
        </w:rPr>
        <w:t xml:space="preserve"> junto às promotorias públicas e aos tribunais de justiça, no Estado de São Paulo e por todo o Brasil, Na cidade de São Paulo, Campinas, Limeira etc. Grandes exemplos vive-se neste momento a cidade de Bauru, que teve ajuizado dezenas de ADIN (Ação direta de Inconstitucionalidade) contra leis municipais </w:t>
      </w:r>
      <w:r w:rsidR="0039250D" w:rsidRPr="00300B0E">
        <w:rPr>
          <w:sz w:val="22"/>
          <w:szCs w:val="22"/>
        </w:rPr>
        <w:t xml:space="preserve">de alteração do uso do solo, aprovadas sem os rigores da participação popular. Também no mesmo sentido </w:t>
      </w:r>
      <w:proofErr w:type="spellStart"/>
      <w:r w:rsidR="0039250D" w:rsidRPr="00300B0E">
        <w:rPr>
          <w:sz w:val="22"/>
          <w:szCs w:val="22"/>
        </w:rPr>
        <w:t>ADINs</w:t>
      </w:r>
      <w:proofErr w:type="spellEnd"/>
      <w:r w:rsidR="0039250D" w:rsidRPr="00300B0E">
        <w:rPr>
          <w:sz w:val="22"/>
          <w:szCs w:val="22"/>
        </w:rPr>
        <w:t xml:space="preserve"> contra aprovações de ampliações do perímetro urbano e de condomínios fechados, pela falta de participação popular nas alterações das leis, anteriormente definida no Plano Diretor Participativo e também pelo casuísmo de direcionamento das aprovações que beneficiaram empreendedores im</w:t>
      </w:r>
      <w:r w:rsidR="00F04388" w:rsidRPr="00300B0E">
        <w:rPr>
          <w:sz w:val="22"/>
          <w:szCs w:val="22"/>
        </w:rPr>
        <w:t>o</w:t>
      </w:r>
      <w:r w:rsidR="0039250D" w:rsidRPr="00300B0E">
        <w:rPr>
          <w:sz w:val="22"/>
          <w:szCs w:val="22"/>
        </w:rPr>
        <w:t>biliários, dentre eles, construtoras, políticos, donos de terras etc.</w:t>
      </w:r>
    </w:p>
    <w:p w:rsidR="0039250D" w:rsidRPr="00300B0E" w:rsidRDefault="0039250D" w:rsidP="000E2FC7">
      <w:pPr>
        <w:jc w:val="both"/>
        <w:rPr>
          <w:sz w:val="22"/>
          <w:szCs w:val="22"/>
        </w:rPr>
      </w:pPr>
    </w:p>
    <w:p w:rsidR="0039250D" w:rsidRPr="00300B0E" w:rsidRDefault="0039250D" w:rsidP="000E2FC7">
      <w:pPr>
        <w:jc w:val="both"/>
        <w:rPr>
          <w:sz w:val="22"/>
          <w:szCs w:val="22"/>
        </w:rPr>
      </w:pPr>
      <w:r w:rsidRPr="00300B0E">
        <w:rPr>
          <w:sz w:val="22"/>
          <w:szCs w:val="22"/>
        </w:rPr>
        <w:t>Assim,</w:t>
      </w:r>
      <w:r w:rsidR="00F04388" w:rsidRPr="00300B0E">
        <w:rPr>
          <w:sz w:val="22"/>
          <w:szCs w:val="22"/>
        </w:rPr>
        <w:t xml:space="preserve"> fica evidente a necessidade de uma orientação do CAUSP, para prefeitos, gestores públicos e a sociedade, para reforçar uma atenção básica e fundamental de atendimento à metodologia participativa, capaz de minimizar a possibilidade de insegurança jurídica no campo </w:t>
      </w:r>
      <w:r w:rsidR="001550AD">
        <w:rPr>
          <w:sz w:val="22"/>
          <w:szCs w:val="22"/>
        </w:rPr>
        <w:t>n</w:t>
      </w:r>
      <w:r w:rsidR="00F04388" w:rsidRPr="00300B0E">
        <w:rPr>
          <w:sz w:val="22"/>
          <w:szCs w:val="22"/>
        </w:rPr>
        <w:t>o planejamento urbano e do urbanismo</w:t>
      </w:r>
      <w:r w:rsidR="001550AD">
        <w:rPr>
          <w:sz w:val="22"/>
          <w:szCs w:val="22"/>
        </w:rPr>
        <w:t xml:space="preserve"> de nossas cidades</w:t>
      </w:r>
      <w:r w:rsidR="00F04388" w:rsidRPr="00300B0E">
        <w:rPr>
          <w:sz w:val="22"/>
          <w:szCs w:val="22"/>
        </w:rPr>
        <w:t xml:space="preserve">. </w:t>
      </w:r>
    </w:p>
    <w:p w:rsidR="0039250D" w:rsidRPr="00300B0E" w:rsidRDefault="0039250D" w:rsidP="000E2FC7">
      <w:pPr>
        <w:jc w:val="both"/>
        <w:rPr>
          <w:sz w:val="22"/>
          <w:szCs w:val="22"/>
        </w:rPr>
      </w:pPr>
    </w:p>
    <w:p w:rsidR="00F465A1" w:rsidRPr="001550AD" w:rsidRDefault="0039250D" w:rsidP="000E2FC7">
      <w:pPr>
        <w:jc w:val="both"/>
        <w:rPr>
          <w:b/>
          <w:sz w:val="22"/>
          <w:szCs w:val="22"/>
        </w:rPr>
      </w:pPr>
      <w:r w:rsidRPr="001550AD">
        <w:rPr>
          <w:b/>
          <w:sz w:val="22"/>
          <w:szCs w:val="22"/>
        </w:rPr>
        <w:t xml:space="preserve">3.  </w:t>
      </w:r>
      <w:r w:rsidR="00F04388" w:rsidRPr="001550AD">
        <w:rPr>
          <w:b/>
          <w:sz w:val="22"/>
          <w:szCs w:val="22"/>
        </w:rPr>
        <w:t>Etapas e elementos fundamentais insubstituíveis para o processo participativo.</w:t>
      </w:r>
    </w:p>
    <w:p w:rsidR="00F04388" w:rsidRPr="00300B0E" w:rsidRDefault="00F04388" w:rsidP="000E2FC7">
      <w:pPr>
        <w:jc w:val="both"/>
        <w:rPr>
          <w:sz w:val="22"/>
          <w:szCs w:val="22"/>
        </w:rPr>
      </w:pPr>
    </w:p>
    <w:p w:rsidR="00F04388" w:rsidRPr="00300B0E" w:rsidRDefault="00F04388" w:rsidP="000E2FC7">
      <w:pPr>
        <w:jc w:val="both"/>
        <w:rPr>
          <w:sz w:val="22"/>
          <w:szCs w:val="22"/>
        </w:rPr>
      </w:pPr>
      <w:r w:rsidRPr="00300B0E">
        <w:rPr>
          <w:sz w:val="22"/>
          <w:szCs w:val="22"/>
        </w:rPr>
        <w:t xml:space="preserve">Não se pretende aqui detalhar uma forma </w:t>
      </w:r>
      <w:r w:rsidR="001550AD">
        <w:rPr>
          <w:sz w:val="22"/>
          <w:szCs w:val="22"/>
        </w:rPr>
        <w:t xml:space="preserve">única </w:t>
      </w:r>
      <w:r w:rsidRPr="00300B0E">
        <w:rPr>
          <w:sz w:val="22"/>
          <w:szCs w:val="22"/>
        </w:rPr>
        <w:t>de processo participativo, mas reforçar o sistema estrutural e insubstituível que garanta a legalidade e legitimidade da participação.</w:t>
      </w:r>
    </w:p>
    <w:p w:rsidR="00F04388" w:rsidRPr="00300B0E" w:rsidRDefault="00F04388" w:rsidP="000E2FC7">
      <w:pPr>
        <w:jc w:val="both"/>
        <w:rPr>
          <w:sz w:val="22"/>
          <w:szCs w:val="22"/>
        </w:rPr>
      </w:pPr>
    </w:p>
    <w:p w:rsidR="00213089" w:rsidRPr="00300B0E" w:rsidRDefault="00F04388" w:rsidP="000E2FC7">
      <w:pPr>
        <w:jc w:val="both"/>
        <w:rPr>
          <w:sz w:val="22"/>
          <w:szCs w:val="22"/>
        </w:rPr>
      </w:pPr>
      <w:r w:rsidRPr="001550AD">
        <w:rPr>
          <w:b/>
          <w:sz w:val="22"/>
          <w:szCs w:val="22"/>
        </w:rPr>
        <w:t>3.1 – A necessidade de uma boa comunicação social</w:t>
      </w:r>
      <w:r w:rsidRPr="00300B0E">
        <w:rPr>
          <w:sz w:val="22"/>
          <w:szCs w:val="22"/>
        </w:rPr>
        <w:t xml:space="preserve"> </w:t>
      </w:r>
      <w:r w:rsidR="001550AD" w:rsidRPr="001550AD">
        <w:rPr>
          <w:b/>
          <w:sz w:val="22"/>
          <w:szCs w:val="22"/>
        </w:rPr>
        <w:t>para a participação</w:t>
      </w:r>
      <w:r w:rsidRPr="00300B0E">
        <w:rPr>
          <w:sz w:val="22"/>
          <w:szCs w:val="22"/>
        </w:rPr>
        <w:t xml:space="preserve">– Capaz de dar transparência, divulgação e acesso a todas as etapas e documentos </w:t>
      </w:r>
      <w:r w:rsidR="00213089" w:rsidRPr="00300B0E">
        <w:rPr>
          <w:sz w:val="22"/>
          <w:szCs w:val="22"/>
        </w:rPr>
        <w:t xml:space="preserve">públicos de um processo de formulação e debate sobre leis, planos e projetos de planejamento urbano e urbanismo. Que atenda às </w:t>
      </w:r>
      <w:r w:rsidR="001550AD">
        <w:rPr>
          <w:sz w:val="22"/>
          <w:szCs w:val="22"/>
        </w:rPr>
        <w:t>L</w:t>
      </w:r>
      <w:r w:rsidR="00213089" w:rsidRPr="00300B0E">
        <w:rPr>
          <w:sz w:val="22"/>
          <w:szCs w:val="22"/>
        </w:rPr>
        <w:t xml:space="preserve">ei de </w:t>
      </w:r>
      <w:r w:rsidR="001550AD">
        <w:rPr>
          <w:sz w:val="22"/>
          <w:szCs w:val="22"/>
        </w:rPr>
        <w:t>T</w:t>
      </w:r>
      <w:r w:rsidR="00213089" w:rsidRPr="00300B0E">
        <w:rPr>
          <w:sz w:val="22"/>
          <w:szCs w:val="22"/>
        </w:rPr>
        <w:t xml:space="preserve">ransparência, </w:t>
      </w:r>
      <w:r w:rsidR="001550AD">
        <w:rPr>
          <w:sz w:val="22"/>
          <w:szCs w:val="22"/>
        </w:rPr>
        <w:t>de C</w:t>
      </w:r>
      <w:r w:rsidR="00213089" w:rsidRPr="00300B0E">
        <w:rPr>
          <w:sz w:val="22"/>
          <w:szCs w:val="22"/>
        </w:rPr>
        <w:t xml:space="preserve">rimes </w:t>
      </w:r>
      <w:r w:rsidR="001550AD">
        <w:rPr>
          <w:sz w:val="22"/>
          <w:szCs w:val="22"/>
        </w:rPr>
        <w:t>A</w:t>
      </w:r>
      <w:r w:rsidR="00213089" w:rsidRPr="00300B0E">
        <w:rPr>
          <w:sz w:val="22"/>
          <w:szCs w:val="22"/>
        </w:rPr>
        <w:t>mbientais e o Estatuto da Cidade. Que utilize os diferentes meios de comunicaç</w:t>
      </w:r>
      <w:r w:rsidR="00DE7B9D" w:rsidRPr="00300B0E">
        <w:rPr>
          <w:sz w:val="22"/>
          <w:szCs w:val="22"/>
        </w:rPr>
        <w:t>ões</w:t>
      </w:r>
      <w:r w:rsidR="00213089" w:rsidRPr="00300B0E">
        <w:rPr>
          <w:sz w:val="22"/>
          <w:szCs w:val="22"/>
        </w:rPr>
        <w:t xml:space="preserve"> socia</w:t>
      </w:r>
      <w:r w:rsidR="00DE7B9D" w:rsidRPr="00300B0E">
        <w:rPr>
          <w:sz w:val="22"/>
          <w:szCs w:val="22"/>
        </w:rPr>
        <w:t>is</w:t>
      </w:r>
      <w:r w:rsidR="00213089" w:rsidRPr="00300B0E">
        <w:rPr>
          <w:sz w:val="22"/>
          <w:szCs w:val="22"/>
        </w:rPr>
        <w:t xml:space="preserve"> possíveis para a divulgação e chamamento </w:t>
      </w:r>
      <w:r w:rsidR="00DE7B9D" w:rsidRPr="00300B0E">
        <w:rPr>
          <w:sz w:val="22"/>
          <w:szCs w:val="22"/>
        </w:rPr>
        <w:t>à</w:t>
      </w:r>
      <w:r w:rsidR="00213089" w:rsidRPr="00300B0E">
        <w:rPr>
          <w:sz w:val="22"/>
          <w:szCs w:val="22"/>
        </w:rPr>
        <w:t xml:space="preserve"> participação, e que estabeleça prazos compatíveis, horários e locais acessíveis a toda a comunidade para os debates presenciais.</w:t>
      </w:r>
    </w:p>
    <w:p w:rsidR="00213089" w:rsidRPr="00300B0E" w:rsidRDefault="00213089" w:rsidP="000E2FC7">
      <w:pPr>
        <w:jc w:val="both"/>
        <w:rPr>
          <w:sz w:val="22"/>
          <w:szCs w:val="22"/>
        </w:rPr>
      </w:pPr>
    </w:p>
    <w:p w:rsidR="007E46AB" w:rsidRPr="00300B0E" w:rsidRDefault="00213089" w:rsidP="000E2FC7">
      <w:pPr>
        <w:jc w:val="both"/>
        <w:rPr>
          <w:sz w:val="22"/>
          <w:szCs w:val="22"/>
        </w:rPr>
      </w:pPr>
      <w:r w:rsidRPr="001550AD">
        <w:rPr>
          <w:b/>
          <w:sz w:val="22"/>
          <w:szCs w:val="22"/>
        </w:rPr>
        <w:t>3.2 – Consultas Populares e Técnicas</w:t>
      </w:r>
      <w:r w:rsidRPr="00300B0E">
        <w:rPr>
          <w:sz w:val="22"/>
          <w:szCs w:val="22"/>
        </w:rPr>
        <w:t xml:space="preserve"> – Um verdadeiro processo participativo deve possibilitar formas dialógicas de execuç</w:t>
      </w:r>
      <w:r w:rsidR="00577F4F">
        <w:rPr>
          <w:sz w:val="22"/>
          <w:szCs w:val="22"/>
        </w:rPr>
        <w:t>ões</w:t>
      </w:r>
      <w:r w:rsidRPr="00300B0E">
        <w:rPr>
          <w:sz w:val="22"/>
          <w:szCs w:val="22"/>
        </w:rPr>
        <w:t xml:space="preserve"> de diagnósticos, formulação de propostas, possibilidades de alterações de proposições e decisões finais participativas. Neste novo contexto </w:t>
      </w:r>
      <w:r w:rsidR="00DE7B9D" w:rsidRPr="00300B0E">
        <w:rPr>
          <w:sz w:val="22"/>
          <w:szCs w:val="22"/>
        </w:rPr>
        <w:t>ético</w:t>
      </w:r>
      <w:r w:rsidRPr="00300B0E">
        <w:rPr>
          <w:sz w:val="22"/>
          <w:szCs w:val="22"/>
        </w:rPr>
        <w:t xml:space="preserve"> </w:t>
      </w:r>
      <w:r w:rsidR="00577F4F">
        <w:rPr>
          <w:sz w:val="22"/>
          <w:szCs w:val="22"/>
        </w:rPr>
        <w:t xml:space="preserve">e técnico, </w:t>
      </w:r>
      <w:r w:rsidRPr="00300B0E">
        <w:rPr>
          <w:sz w:val="22"/>
          <w:szCs w:val="22"/>
        </w:rPr>
        <w:t>deve-se criar formas presenciais e virtuais de possibilitar a</w:t>
      </w:r>
      <w:r w:rsidR="00DE7B9D" w:rsidRPr="00300B0E">
        <w:rPr>
          <w:sz w:val="22"/>
          <w:szCs w:val="22"/>
        </w:rPr>
        <w:t xml:space="preserve"> todos os</w:t>
      </w:r>
      <w:r w:rsidRPr="00300B0E">
        <w:rPr>
          <w:sz w:val="22"/>
          <w:szCs w:val="22"/>
        </w:rPr>
        <w:t xml:space="preserve"> cidadãos e </w:t>
      </w:r>
      <w:r w:rsidR="007E46AB" w:rsidRPr="00300B0E">
        <w:rPr>
          <w:sz w:val="22"/>
          <w:szCs w:val="22"/>
        </w:rPr>
        <w:t>técnicos</w:t>
      </w:r>
      <w:r w:rsidRPr="00300B0E">
        <w:rPr>
          <w:sz w:val="22"/>
          <w:szCs w:val="22"/>
        </w:rPr>
        <w:t xml:space="preserve">, que possam encaminhar propostas, </w:t>
      </w:r>
      <w:r w:rsidR="007E46AB" w:rsidRPr="00300B0E">
        <w:rPr>
          <w:sz w:val="22"/>
          <w:szCs w:val="22"/>
        </w:rPr>
        <w:t xml:space="preserve">debater </w:t>
      </w:r>
      <w:r w:rsidR="00DE7B9D" w:rsidRPr="00300B0E">
        <w:rPr>
          <w:sz w:val="22"/>
          <w:szCs w:val="22"/>
        </w:rPr>
        <w:t xml:space="preserve">de forma descentralizada </w:t>
      </w:r>
      <w:r w:rsidR="007E46AB" w:rsidRPr="00300B0E">
        <w:rPr>
          <w:sz w:val="22"/>
          <w:szCs w:val="22"/>
        </w:rPr>
        <w:t xml:space="preserve">as ideias e decidir sobre elas. Uma boa forma de iniciar um processo </w:t>
      </w:r>
      <w:r w:rsidR="00DE7B9D" w:rsidRPr="00300B0E">
        <w:rPr>
          <w:sz w:val="22"/>
          <w:szCs w:val="22"/>
        </w:rPr>
        <w:t xml:space="preserve">é através de </w:t>
      </w:r>
      <w:r w:rsidR="007E46AB" w:rsidRPr="00300B0E">
        <w:rPr>
          <w:sz w:val="22"/>
          <w:szCs w:val="22"/>
        </w:rPr>
        <w:t>uma audiência pública</w:t>
      </w:r>
      <w:r w:rsidR="00DE7B9D" w:rsidRPr="00300B0E">
        <w:rPr>
          <w:sz w:val="22"/>
          <w:szCs w:val="22"/>
        </w:rPr>
        <w:t xml:space="preserve"> de abertura, também a</w:t>
      </w:r>
      <w:r w:rsidR="00577F4F">
        <w:rPr>
          <w:sz w:val="22"/>
          <w:szCs w:val="22"/>
        </w:rPr>
        <w:t>s</w:t>
      </w:r>
      <w:r w:rsidR="00DE7B9D" w:rsidRPr="00300B0E">
        <w:rPr>
          <w:sz w:val="22"/>
          <w:szCs w:val="22"/>
        </w:rPr>
        <w:t xml:space="preserve"> realizações de oficinas de leituras comunitárias descentralizadas em diversas etapas, mas também a possibilidade de criação de </w:t>
      </w:r>
      <w:r w:rsidR="00C47D3D" w:rsidRPr="00300B0E">
        <w:rPr>
          <w:sz w:val="22"/>
          <w:szCs w:val="22"/>
        </w:rPr>
        <w:t>um sistema de comunicação e informação (TIC) não presencial para divulgar documentos e propostas, receber propostas e fazer discussões.</w:t>
      </w:r>
      <w:r w:rsidR="00DE7B9D" w:rsidRPr="00300B0E">
        <w:rPr>
          <w:sz w:val="22"/>
          <w:szCs w:val="22"/>
        </w:rPr>
        <w:t xml:space="preserve">  </w:t>
      </w:r>
    </w:p>
    <w:p w:rsidR="007E46AB" w:rsidRPr="00300B0E" w:rsidRDefault="007E46AB" w:rsidP="000E2FC7">
      <w:pPr>
        <w:jc w:val="both"/>
        <w:rPr>
          <w:sz w:val="22"/>
          <w:szCs w:val="22"/>
        </w:rPr>
      </w:pPr>
    </w:p>
    <w:p w:rsidR="00DE7B9D" w:rsidRPr="00300B0E" w:rsidRDefault="007E46AB" w:rsidP="000E2FC7">
      <w:pPr>
        <w:jc w:val="both"/>
        <w:rPr>
          <w:sz w:val="22"/>
          <w:szCs w:val="22"/>
        </w:rPr>
      </w:pPr>
      <w:r w:rsidRPr="00577F4F">
        <w:rPr>
          <w:b/>
          <w:sz w:val="22"/>
          <w:szCs w:val="22"/>
        </w:rPr>
        <w:t>3.3 – Debates Técnicos -</w:t>
      </w:r>
      <w:r w:rsidRPr="00300B0E">
        <w:rPr>
          <w:sz w:val="22"/>
          <w:szCs w:val="22"/>
        </w:rPr>
        <w:t xml:space="preserve"> A dimensão cultural da cidade, com seus atores técnicos, científicos, pesquisadores</w:t>
      </w:r>
      <w:r w:rsidR="00DE7B9D" w:rsidRPr="00300B0E">
        <w:rPr>
          <w:sz w:val="22"/>
          <w:szCs w:val="22"/>
        </w:rPr>
        <w:t xml:space="preserve">, professores, historiadores, de diferentes áreas, organizados em suas entidades de classes ou organizações sociais, </w:t>
      </w:r>
      <w:r w:rsidR="00577F4F">
        <w:rPr>
          <w:sz w:val="22"/>
          <w:szCs w:val="22"/>
        </w:rPr>
        <w:t xml:space="preserve">exige que estes atores </w:t>
      </w:r>
      <w:r w:rsidR="00DE7B9D" w:rsidRPr="00300B0E">
        <w:rPr>
          <w:sz w:val="22"/>
          <w:szCs w:val="22"/>
        </w:rPr>
        <w:t>se</w:t>
      </w:r>
      <w:r w:rsidR="00577F4F">
        <w:rPr>
          <w:sz w:val="22"/>
          <w:szCs w:val="22"/>
        </w:rPr>
        <w:t>jam</w:t>
      </w:r>
      <w:r w:rsidR="00DE7B9D" w:rsidRPr="00300B0E">
        <w:rPr>
          <w:sz w:val="22"/>
          <w:szCs w:val="22"/>
        </w:rPr>
        <w:t xml:space="preserve"> mobilizados a participarem ativamente da formulação e debates sobre leis, planos e projetos urbanos, buscando a formulação de consensos ou decisões democráticas mais ampliadas.</w:t>
      </w:r>
    </w:p>
    <w:p w:rsidR="00DE7B9D" w:rsidRPr="00300B0E" w:rsidRDefault="00DE7B9D" w:rsidP="000E2FC7">
      <w:pPr>
        <w:jc w:val="both"/>
        <w:rPr>
          <w:sz w:val="22"/>
          <w:szCs w:val="22"/>
        </w:rPr>
      </w:pPr>
    </w:p>
    <w:p w:rsidR="00F04388" w:rsidRPr="00300B0E" w:rsidRDefault="00DE7B9D" w:rsidP="000E2FC7">
      <w:pPr>
        <w:jc w:val="both"/>
        <w:rPr>
          <w:sz w:val="22"/>
          <w:szCs w:val="22"/>
        </w:rPr>
      </w:pPr>
      <w:r w:rsidRPr="00577F4F">
        <w:rPr>
          <w:b/>
          <w:sz w:val="22"/>
          <w:szCs w:val="22"/>
        </w:rPr>
        <w:t>3.4 – Audiências Públicas</w:t>
      </w:r>
      <w:r w:rsidRPr="00300B0E">
        <w:rPr>
          <w:sz w:val="22"/>
          <w:szCs w:val="22"/>
        </w:rPr>
        <w:t xml:space="preserve"> </w:t>
      </w:r>
      <w:r w:rsidR="00C47D3D" w:rsidRPr="00300B0E">
        <w:rPr>
          <w:sz w:val="22"/>
          <w:szCs w:val="22"/>
        </w:rPr>
        <w:t>–</w:t>
      </w:r>
      <w:r w:rsidRPr="00300B0E">
        <w:rPr>
          <w:sz w:val="22"/>
          <w:szCs w:val="22"/>
        </w:rPr>
        <w:t xml:space="preserve"> </w:t>
      </w:r>
      <w:r w:rsidR="00C47D3D" w:rsidRPr="00300B0E">
        <w:rPr>
          <w:sz w:val="22"/>
          <w:szCs w:val="22"/>
        </w:rPr>
        <w:t>Deve</w:t>
      </w:r>
      <w:r w:rsidR="0095662E" w:rsidRPr="00300B0E">
        <w:rPr>
          <w:sz w:val="22"/>
          <w:szCs w:val="22"/>
        </w:rPr>
        <w:t>m</w:t>
      </w:r>
      <w:r w:rsidR="00C47D3D" w:rsidRPr="00300B0E">
        <w:rPr>
          <w:sz w:val="22"/>
          <w:szCs w:val="22"/>
        </w:rPr>
        <w:t xml:space="preserve"> ser entendida</w:t>
      </w:r>
      <w:r w:rsidR="0095662E" w:rsidRPr="00300B0E">
        <w:rPr>
          <w:sz w:val="22"/>
          <w:szCs w:val="22"/>
        </w:rPr>
        <w:t>s</w:t>
      </w:r>
      <w:r w:rsidR="00C47D3D" w:rsidRPr="00300B0E">
        <w:rPr>
          <w:sz w:val="22"/>
          <w:szCs w:val="22"/>
        </w:rPr>
        <w:t xml:space="preserve"> não como capaz de substituir as etapas anteriores, mas como forma catalizadora para as divulgações coletivas, aprofundamentos dos consensos e contradições sociais, mas também como o coroamento e decisão final de um processo legítimo de participação sobre uma lei, plano ou projeto urbano em planejamento</w:t>
      </w:r>
      <w:r w:rsidR="00F24FDC" w:rsidRPr="00300B0E">
        <w:rPr>
          <w:sz w:val="22"/>
          <w:szCs w:val="22"/>
        </w:rPr>
        <w:t xml:space="preserve"> que tenha atendido todas as etapas anteriores, sem exc</w:t>
      </w:r>
      <w:r w:rsidR="0095662E" w:rsidRPr="00300B0E">
        <w:rPr>
          <w:sz w:val="22"/>
          <w:szCs w:val="22"/>
        </w:rPr>
        <w:t>eç</w:t>
      </w:r>
      <w:r w:rsidR="00F24FDC" w:rsidRPr="00300B0E">
        <w:rPr>
          <w:sz w:val="22"/>
          <w:szCs w:val="22"/>
        </w:rPr>
        <w:t>ão</w:t>
      </w:r>
      <w:r w:rsidR="00C47D3D" w:rsidRPr="00300B0E">
        <w:rPr>
          <w:sz w:val="22"/>
          <w:szCs w:val="22"/>
        </w:rPr>
        <w:t xml:space="preserve">. </w:t>
      </w:r>
    </w:p>
    <w:p w:rsidR="00C47D3D" w:rsidRPr="00300B0E" w:rsidRDefault="00C47D3D" w:rsidP="000E2FC7">
      <w:pPr>
        <w:jc w:val="both"/>
        <w:rPr>
          <w:sz w:val="22"/>
          <w:szCs w:val="22"/>
        </w:rPr>
      </w:pPr>
    </w:p>
    <w:p w:rsidR="00577F4F" w:rsidRDefault="00F24FDC" w:rsidP="000E2FC7">
      <w:pPr>
        <w:jc w:val="both"/>
        <w:rPr>
          <w:sz w:val="22"/>
          <w:szCs w:val="22"/>
        </w:rPr>
      </w:pPr>
      <w:r w:rsidRPr="00577F4F">
        <w:rPr>
          <w:b/>
          <w:sz w:val="22"/>
          <w:szCs w:val="22"/>
        </w:rPr>
        <w:t>4 – Considerações Finais.</w:t>
      </w:r>
      <w:r w:rsidRPr="00300B0E">
        <w:rPr>
          <w:sz w:val="22"/>
          <w:szCs w:val="22"/>
        </w:rPr>
        <w:t xml:space="preserve"> </w:t>
      </w:r>
    </w:p>
    <w:p w:rsidR="00577F4F" w:rsidRDefault="00577F4F" w:rsidP="000E2FC7">
      <w:pPr>
        <w:jc w:val="both"/>
        <w:rPr>
          <w:sz w:val="22"/>
          <w:szCs w:val="22"/>
        </w:rPr>
      </w:pPr>
    </w:p>
    <w:p w:rsidR="00C47D3D" w:rsidRPr="00300B0E" w:rsidRDefault="0095662E" w:rsidP="000E2FC7">
      <w:pPr>
        <w:jc w:val="both"/>
        <w:rPr>
          <w:sz w:val="22"/>
          <w:szCs w:val="22"/>
        </w:rPr>
      </w:pPr>
      <w:r w:rsidRPr="00300B0E">
        <w:rPr>
          <w:sz w:val="22"/>
          <w:szCs w:val="22"/>
        </w:rPr>
        <w:t xml:space="preserve">Nossa história de centralismo e autoritarismo no planejamento, impõe a busca contínua e atenta de avanços no processo participativo e de controle social sobre a Gestão Pública, que permita a realização e melhorias das cidades para todos seus cidadãos dentro de uma visão inclusiva, transparente e democrática. O CAUSP busca assim, contribuir para que </w:t>
      </w:r>
      <w:r w:rsidR="00300B0E" w:rsidRPr="00300B0E">
        <w:rPr>
          <w:sz w:val="22"/>
          <w:szCs w:val="22"/>
        </w:rPr>
        <w:t xml:space="preserve">técnicos e cidadãos compreendam seus direitos e deveres, e que os agentes públicos e privados compreendam a realidade atual, suas contradições, e assumam compromissos básicos que façam avançar no tempo presente o nosso </w:t>
      </w:r>
      <w:r w:rsidR="00577F4F">
        <w:rPr>
          <w:sz w:val="22"/>
          <w:szCs w:val="22"/>
        </w:rPr>
        <w:t xml:space="preserve">processo </w:t>
      </w:r>
      <w:r w:rsidR="00300B0E" w:rsidRPr="00300B0E">
        <w:rPr>
          <w:sz w:val="22"/>
          <w:szCs w:val="22"/>
        </w:rPr>
        <w:t xml:space="preserve">civilizatório e democrático </w:t>
      </w:r>
      <w:r w:rsidR="00577F4F">
        <w:rPr>
          <w:sz w:val="22"/>
          <w:szCs w:val="22"/>
        </w:rPr>
        <w:t>através d</w:t>
      </w:r>
      <w:r w:rsidR="00300B0E" w:rsidRPr="00300B0E">
        <w:rPr>
          <w:sz w:val="22"/>
          <w:szCs w:val="22"/>
        </w:rPr>
        <w:t xml:space="preserve">o planejamento e urbanismo. Os indicativos apontados sobre a </w:t>
      </w:r>
      <w:r w:rsidR="00577F4F">
        <w:rPr>
          <w:sz w:val="22"/>
          <w:szCs w:val="22"/>
        </w:rPr>
        <w:t xml:space="preserve">situação atual da </w:t>
      </w:r>
      <w:r w:rsidR="00300B0E" w:rsidRPr="00300B0E">
        <w:rPr>
          <w:sz w:val="22"/>
          <w:szCs w:val="22"/>
        </w:rPr>
        <w:t xml:space="preserve">participação, que estão presentes </w:t>
      </w:r>
      <w:r w:rsidR="00577F4F">
        <w:rPr>
          <w:sz w:val="22"/>
          <w:szCs w:val="22"/>
        </w:rPr>
        <w:t>em diversos Artigos</w:t>
      </w:r>
      <w:r w:rsidR="00300B0E" w:rsidRPr="00300B0E">
        <w:rPr>
          <w:sz w:val="22"/>
          <w:szCs w:val="22"/>
        </w:rPr>
        <w:t xml:space="preserve"> </w:t>
      </w:r>
      <w:r w:rsidR="00577F4F">
        <w:rPr>
          <w:sz w:val="22"/>
          <w:szCs w:val="22"/>
        </w:rPr>
        <w:t xml:space="preserve">do </w:t>
      </w:r>
      <w:r w:rsidR="00300B0E" w:rsidRPr="00300B0E">
        <w:rPr>
          <w:sz w:val="22"/>
          <w:szCs w:val="22"/>
        </w:rPr>
        <w:t>Estatuto da Cidade é um direito conquistado em grandes lutas sociais pelos cidadãos brasileiros e que devem ser exigidos do Poder Executivo e Legislativo, nos processos de efetivação de leis, planos e projetos urbanos.</w:t>
      </w:r>
    </w:p>
    <w:p w:rsidR="00F465A1" w:rsidRDefault="00F465A1" w:rsidP="000E2FC7">
      <w:pPr>
        <w:jc w:val="both"/>
      </w:pPr>
      <w:r>
        <w:t xml:space="preserve"> </w:t>
      </w:r>
    </w:p>
    <w:p w:rsidR="003879D4" w:rsidRDefault="003879D4" w:rsidP="000E2FC7">
      <w:pPr>
        <w:jc w:val="both"/>
      </w:pPr>
    </w:p>
    <w:p w:rsidR="003879D4" w:rsidRDefault="003879D4" w:rsidP="000E2FC7">
      <w:pPr>
        <w:jc w:val="both"/>
      </w:pPr>
    </w:p>
    <w:p w:rsidR="005D0BD2" w:rsidRDefault="005D0BD2" w:rsidP="000E2FC7">
      <w:pPr>
        <w:jc w:val="both"/>
      </w:pPr>
    </w:p>
    <w:p w:rsidR="005D0BD2" w:rsidRDefault="005D0BD2" w:rsidP="000E2FC7">
      <w:pPr>
        <w:jc w:val="both"/>
      </w:pPr>
    </w:p>
    <w:p w:rsidR="00E30428" w:rsidRDefault="00E30428" w:rsidP="000E2FC7">
      <w:pPr>
        <w:jc w:val="both"/>
      </w:pPr>
      <w:r>
        <w:t xml:space="preserve"> </w:t>
      </w:r>
    </w:p>
    <w:p w:rsidR="00E30428" w:rsidRDefault="00E30428" w:rsidP="000E2FC7">
      <w:pPr>
        <w:jc w:val="both"/>
      </w:pPr>
    </w:p>
    <w:p w:rsidR="000E2FC7" w:rsidRDefault="00E30428" w:rsidP="000E2FC7">
      <w:pPr>
        <w:jc w:val="both"/>
      </w:pPr>
      <w:r>
        <w:t xml:space="preserve">  </w:t>
      </w:r>
    </w:p>
    <w:sectPr w:rsidR="000E2F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9367A"/>
    <w:multiLevelType w:val="hybridMultilevel"/>
    <w:tmpl w:val="743221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D9870F0"/>
    <w:multiLevelType w:val="hybridMultilevel"/>
    <w:tmpl w:val="A4E442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C7"/>
    <w:rsid w:val="000A5640"/>
    <w:rsid w:val="000E2FC7"/>
    <w:rsid w:val="001550AD"/>
    <w:rsid w:val="001947EB"/>
    <w:rsid w:val="001F3A68"/>
    <w:rsid w:val="002072EC"/>
    <w:rsid w:val="00213089"/>
    <w:rsid w:val="00300B0E"/>
    <w:rsid w:val="003879D4"/>
    <w:rsid w:val="0039250D"/>
    <w:rsid w:val="004B70FB"/>
    <w:rsid w:val="00505082"/>
    <w:rsid w:val="00577F4F"/>
    <w:rsid w:val="005D0BD2"/>
    <w:rsid w:val="006F0039"/>
    <w:rsid w:val="007E46AB"/>
    <w:rsid w:val="0088391F"/>
    <w:rsid w:val="0095662E"/>
    <w:rsid w:val="00973CBD"/>
    <w:rsid w:val="00B23E2C"/>
    <w:rsid w:val="00B65B56"/>
    <w:rsid w:val="00B826C5"/>
    <w:rsid w:val="00BB6C7B"/>
    <w:rsid w:val="00C47D3D"/>
    <w:rsid w:val="00D2431B"/>
    <w:rsid w:val="00D37DA3"/>
    <w:rsid w:val="00D70720"/>
    <w:rsid w:val="00DE7B9D"/>
    <w:rsid w:val="00E30428"/>
    <w:rsid w:val="00F04388"/>
    <w:rsid w:val="00F24FDC"/>
    <w:rsid w:val="00F465A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E67B8E"/>
  <w15:docId w15:val="{A2E34E33-62C9-42C7-8EFB-F693CB09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720"/>
    <w:rPr>
      <w:sz w:val="24"/>
      <w:szCs w:val="24"/>
      <w:lang w:eastAsia="pt-BR"/>
    </w:rPr>
  </w:style>
  <w:style w:type="paragraph" w:styleId="Ttulo1">
    <w:name w:val="heading 1"/>
    <w:basedOn w:val="Normal"/>
    <w:next w:val="Normal"/>
    <w:link w:val="Ttulo1Char"/>
    <w:qFormat/>
    <w:rsid w:val="00D70720"/>
    <w:pPr>
      <w:keepNext/>
      <w:spacing w:line="480" w:lineRule="auto"/>
      <w:jc w:val="both"/>
      <w:outlineLvl w:val="0"/>
    </w:pPr>
    <w:rPr>
      <w:lang w:eastAsia="en-US"/>
    </w:rPr>
  </w:style>
  <w:style w:type="paragraph" w:styleId="Ttulo2">
    <w:name w:val="heading 2"/>
    <w:basedOn w:val="Normal"/>
    <w:next w:val="Normal"/>
    <w:link w:val="Ttulo2Char"/>
    <w:qFormat/>
    <w:rsid w:val="00D70720"/>
    <w:pPr>
      <w:keepNext/>
      <w:spacing w:line="480" w:lineRule="auto"/>
      <w:ind w:firstLine="360"/>
      <w:jc w:val="both"/>
      <w:outlineLvl w:val="1"/>
    </w:pPr>
  </w:style>
  <w:style w:type="paragraph" w:styleId="Ttulo3">
    <w:name w:val="heading 3"/>
    <w:basedOn w:val="Normal"/>
    <w:next w:val="Normal"/>
    <w:link w:val="Ttulo3Char"/>
    <w:qFormat/>
    <w:rsid w:val="00D70720"/>
    <w:pPr>
      <w:keepNext/>
      <w:spacing w:before="240" w:after="60"/>
      <w:jc w:val="both"/>
      <w:outlineLvl w:val="2"/>
    </w:pPr>
    <w:rPr>
      <w:rFonts w:cs="Arial"/>
      <w:bC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emEspaamento1">
    <w:name w:val="Sem Espaçamento1"/>
    <w:basedOn w:val="Normal"/>
    <w:link w:val="SemEspaamentoChar"/>
    <w:uiPriority w:val="99"/>
    <w:qFormat/>
    <w:rsid w:val="00D70720"/>
    <w:pPr>
      <w:jc w:val="both"/>
    </w:pPr>
    <w:rPr>
      <w:rFonts w:ascii="Calibri" w:hAnsi="Calibri"/>
      <w:sz w:val="20"/>
      <w:szCs w:val="20"/>
      <w:lang w:eastAsia="en-US"/>
    </w:rPr>
  </w:style>
  <w:style w:type="character" w:customStyle="1" w:styleId="SemEspaamentoChar">
    <w:name w:val="Sem Espaçamento Char"/>
    <w:link w:val="SemEspaamento1"/>
    <w:uiPriority w:val="99"/>
    <w:locked/>
    <w:rsid w:val="00D70720"/>
    <w:rPr>
      <w:rFonts w:ascii="Calibri" w:hAnsi="Calibri"/>
    </w:rPr>
  </w:style>
  <w:style w:type="paragraph" w:customStyle="1" w:styleId="PargrafodaLista1">
    <w:name w:val="Parágrafo da Lista1"/>
    <w:basedOn w:val="Normal"/>
    <w:uiPriority w:val="34"/>
    <w:qFormat/>
    <w:rsid w:val="00D70720"/>
    <w:pPr>
      <w:ind w:left="720"/>
    </w:pPr>
  </w:style>
  <w:style w:type="character" w:customStyle="1" w:styleId="Ttulo1Char">
    <w:name w:val="Título 1 Char"/>
    <w:link w:val="Ttulo1"/>
    <w:rsid w:val="00D70720"/>
    <w:rPr>
      <w:sz w:val="24"/>
      <w:szCs w:val="24"/>
    </w:rPr>
  </w:style>
  <w:style w:type="character" w:customStyle="1" w:styleId="Ttulo2Char">
    <w:name w:val="Título 2 Char"/>
    <w:basedOn w:val="Fontepargpadro"/>
    <w:link w:val="Ttulo2"/>
    <w:rsid w:val="00D70720"/>
    <w:rPr>
      <w:sz w:val="24"/>
      <w:szCs w:val="24"/>
      <w:lang w:eastAsia="pt-BR"/>
    </w:rPr>
  </w:style>
  <w:style w:type="character" w:customStyle="1" w:styleId="Ttulo3Char">
    <w:name w:val="Título 3 Char"/>
    <w:basedOn w:val="Fontepargpadro"/>
    <w:link w:val="Ttulo3"/>
    <w:rsid w:val="00D70720"/>
    <w:rPr>
      <w:rFonts w:cs="Arial"/>
      <w:bCs/>
      <w:sz w:val="24"/>
      <w:szCs w:val="26"/>
      <w:lang w:eastAsia="pt-BR"/>
    </w:rPr>
  </w:style>
  <w:style w:type="paragraph" w:styleId="Subttulo">
    <w:name w:val="Subtitle"/>
    <w:basedOn w:val="Normal"/>
    <w:link w:val="SubttuloChar"/>
    <w:qFormat/>
    <w:rsid w:val="00D70720"/>
    <w:pPr>
      <w:spacing w:after="60"/>
      <w:jc w:val="center"/>
      <w:outlineLvl w:val="1"/>
    </w:pPr>
    <w:rPr>
      <w:rFonts w:ascii="Arial" w:hAnsi="Arial" w:cs="Arial"/>
    </w:rPr>
  </w:style>
  <w:style w:type="character" w:customStyle="1" w:styleId="SubttuloChar">
    <w:name w:val="Subtítulo Char"/>
    <w:basedOn w:val="Fontepargpadro"/>
    <w:link w:val="Subttulo"/>
    <w:rsid w:val="00D70720"/>
    <w:rPr>
      <w:rFonts w:ascii="Arial" w:hAnsi="Arial" w:cs="Arial"/>
      <w:sz w:val="24"/>
      <w:szCs w:val="24"/>
      <w:lang w:eastAsia="pt-BR"/>
    </w:rPr>
  </w:style>
  <w:style w:type="character" w:styleId="nfase">
    <w:name w:val="Emphasis"/>
    <w:qFormat/>
    <w:rsid w:val="00D70720"/>
    <w:rPr>
      <w:i w:val="0"/>
      <w:iCs w:val="0"/>
      <w:color w:val="33FF33"/>
    </w:rPr>
  </w:style>
  <w:style w:type="paragraph" w:styleId="PargrafodaLista">
    <w:name w:val="List Paragraph"/>
    <w:basedOn w:val="Normal"/>
    <w:uiPriority w:val="72"/>
    <w:qFormat/>
    <w:rsid w:val="00505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1728</Words>
  <Characters>9337</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cp:lastModifiedBy>
  <cp:revision>2</cp:revision>
  <cp:lastPrinted>2015-08-09T12:17:00Z</cp:lastPrinted>
  <dcterms:created xsi:type="dcterms:W3CDTF">2015-12-11T01:12:00Z</dcterms:created>
  <dcterms:modified xsi:type="dcterms:W3CDTF">2015-12-11T01:12:00Z</dcterms:modified>
</cp:coreProperties>
</file>